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2"/>
        <w:gridCol w:w="4961"/>
      </w:tblGrid>
      <w:tr w:rsidR="003D0099" w:rsidTr="00EB68E7">
        <w:tc>
          <w:tcPr>
            <w:tcW w:w="4962" w:type="dxa"/>
          </w:tcPr>
          <w:p w:rsidR="003D0099" w:rsidRDefault="001E0007" w:rsidP="009C3B90">
            <w:pPr>
              <w:jc w:val="center"/>
            </w:pPr>
            <w:r>
              <w:t>ĐỘI TNTP HỒ CHÍ MINH</w:t>
            </w:r>
          </w:p>
          <w:p w:rsidR="003D0099" w:rsidRPr="00E367C4" w:rsidRDefault="001E0007" w:rsidP="009C3B90">
            <w:pPr>
              <w:jc w:val="center"/>
              <w:rPr>
                <w:b/>
              </w:rPr>
            </w:pPr>
            <w:r>
              <w:rPr>
                <w:b/>
              </w:rPr>
              <w:t>HỘI ĐỒNG ĐỘI</w:t>
            </w:r>
            <w:r w:rsidR="003D0099" w:rsidRPr="00E367C4">
              <w:rPr>
                <w:b/>
              </w:rPr>
              <w:t xml:space="preserve"> TP. THỦ DẦU MỘT</w:t>
            </w:r>
          </w:p>
          <w:p w:rsidR="003D0099" w:rsidRDefault="003D0099" w:rsidP="009C3B90">
            <w:pPr>
              <w:jc w:val="center"/>
            </w:pPr>
            <w:r>
              <w:t>***</w:t>
            </w:r>
          </w:p>
          <w:p w:rsidR="003D0099" w:rsidRDefault="001E0007" w:rsidP="009C3B90">
            <w:pPr>
              <w:jc w:val="center"/>
            </w:pPr>
            <w:r>
              <w:t xml:space="preserve">Số:   </w:t>
            </w:r>
            <w:r w:rsidR="00EB68E7">
              <w:t>150</w:t>
            </w:r>
            <w:r>
              <w:t xml:space="preserve">   /TB-HĐĐ</w:t>
            </w:r>
          </w:p>
        </w:tc>
        <w:tc>
          <w:tcPr>
            <w:tcW w:w="4961" w:type="dxa"/>
          </w:tcPr>
          <w:p w:rsidR="003D0099" w:rsidRDefault="003D0099" w:rsidP="009C3B90">
            <w:pPr>
              <w:rPr>
                <w:b/>
                <w:u w:val="single"/>
              </w:rPr>
            </w:pPr>
          </w:p>
          <w:p w:rsidR="001E0007" w:rsidRDefault="001E0007" w:rsidP="009C3B90"/>
          <w:p w:rsidR="003D0099" w:rsidRPr="00E367C4" w:rsidRDefault="003D0099" w:rsidP="00EB68E7">
            <w:pPr>
              <w:jc w:val="center"/>
              <w:rPr>
                <w:i/>
              </w:rPr>
            </w:pPr>
            <w:r w:rsidRPr="00E367C4">
              <w:rPr>
                <w:i/>
              </w:rPr>
              <w:t>Thủ Dầu</w:t>
            </w:r>
            <w:r>
              <w:rPr>
                <w:i/>
              </w:rPr>
              <w:t xml:space="preserve"> Một, ngày</w:t>
            </w:r>
            <w:r w:rsidR="00EB68E7">
              <w:rPr>
                <w:i/>
              </w:rPr>
              <w:t xml:space="preserve"> 05</w:t>
            </w:r>
            <w:r>
              <w:rPr>
                <w:i/>
              </w:rPr>
              <w:t xml:space="preserve">  tháng 9 năm 2016</w:t>
            </w:r>
          </w:p>
        </w:tc>
      </w:tr>
    </w:tbl>
    <w:p w:rsidR="003D0099" w:rsidRDefault="003D0099" w:rsidP="003D0099"/>
    <w:p w:rsidR="003D0099" w:rsidRPr="00E367C4" w:rsidRDefault="003D0099" w:rsidP="003D0099">
      <w:pPr>
        <w:jc w:val="center"/>
        <w:rPr>
          <w:b/>
        </w:rPr>
      </w:pPr>
      <w:r w:rsidRPr="00E367C4">
        <w:rPr>
          <w:b/>
        </w:rPr>
        <w:t>THÔNG BÁO</w:t>
      </w:r>
      <w:r>
        <w:rPr>
          <w:b/>
        </w:rPr>
        <w:t xml:space="preserve"> TRIỆU TẬP</w:t>
      </w:r>
    </w:p>
    <w:p w:rsidR="003D0099" w:rsidRPr="00E367C4" w:rsidRDefault="003D0099" w:rsidP="003D0099">
      <w:pPr>
        <w:jc w:val="center"/>
        <w:rPr>
          <w:b/>
        </w:rPr>
      </w:pPr>
      <w:r w:rsidRPr="00E367C4">
        <w:rPr>
          <w:b/>
        </w:rPr>
        <w:t>H</w:t>
      </w:r>
      <w:r>
        <w:rPr>
          <w:b/>
        </w:rPr>
        <w:t>ội nghị Giao ban</w:t>
      </w:r>
      <w:r w:rsidRPr="00E367C4">
        <w:rPr>
          <w:b/>
        </w:rPr>
        <w:t xml:space="preserve"> công tác Đội khối trường học </w:t>
      </w:r>
    </w:p>
    <w:p w:rsidR="003D0099" w:rsidRDefault="003D0099" w:rsidP="003D0099">
      <w:pPr>
        <w:jc w:val="center"/>
        <w:rPr>
          <w:b/>
        </w:rPr>
      </w:pPr>
      <w:r w:rsidRPr="00E367C4">
        <w:rPr>
          <w:b/>
        </w:rPr>
        <w:t xml:space="preserve">tháng </w:t>
      </w:r>
      <w:r>
        <w:rPr>
          <w:b/>
        </w:rPr>
        <w:t>9 năm học 2016 - 2017</w:t>
      </w:r>
    </w:p>
    <w:p w:rsidR="003D0099" w:rsidRPr="00563709" w:rsidRDefault="003D0099" w:rsidP="003D0099">
      <w:pPr>
        <w:jc w:val="both"/>
        <w:rPr>
          <w:szCs w:val="28"/>
        </w:rPr>
      </w:pPr>
    </w:p>
    <w:p w:rsidR="003D0099" w:rsidRDefault="003D0099" w:rsidP="003D0099">
      <w:pPr>
        <w:ind w:firstLine="720"/>
        <w:jc w:val="both"/>
        <w:rPr>
          <w:szCs w:val="28"/>
        </w:rPr>
      </w:pPr>
      <w:r w:rsidRPr="00563709">
        <w:rPr>
          <w:szCs w:val="28"/>
        </w:rPr>
        <w:t>Thực hiện nội dung chương</w:t>
      </w:r>
      <w:r>
        <w:rPr>
          <w:szCs w:val="28"/>
        </w:rPr>
        <w:t xml:space="preserve"> trình công tác Đội và phong trào</w:t>
      </w:r>
      <w:r w:rsidRPr="00563709">
        <w:rPr>
          <w:szCs w:val="28"/>
        </w:rPr>
        <w:t xml:space="preserve"> </w:t>
      </w:r>
      <w:r>
        <w:rPr>
          <w:szCs w:val="28"/>
        </w:rPr>
        <w:t xml:space="preserve">thanh </w:t>
      </w:r>
      <w:r w:rsidRPr="00563709">
        <w:rPr>
          <w:szCs w:val="28"/>
        </w:rPr>
        <w:t>thiếu nhi Th</w:t>
      </w:r>
      <w:r>
        <w:rPr>
          <w:szCs w:val="28"/>
        </w:rPr>
        <w:t>ành phố Thủ Dầu Một năm học 2016 - 2017</w:t>
      </w:r>
      <w:r w:rsidRPr="00563709">
        <w:rPr>
          <w:szCs w:val="28"/>
        </w:rPr>
        <w:t>;</w:t>
      </w:r>
    </w:p>
    <w:p w:rsidR="003D0099" w:rsidRPr="00563709" w:rsidRDefault="003D0099" w:rsidP="003D0099">
      <w:pPr>
        <w:ind w:firstLine="720"/>
        <w:jc w:val="both"/>
        <w:rPr>
          <w:szCs w:val="28"/>
        </w:rPr>
      </w:pPr>
      <w:r>
        <w:rPr>
          <w:szCs w:val="28"/>
        </w:rPr>
        <w:t xml:space="preserve">Nhằm đánh giá những kết quả đạt được và rút kinh nghiệm những hạn chế tồn tại, đồng thời triển khai phương hướng hoạt động công tác Đội và phong trào thanh thiếu nhi thành phố; </w:t>
      </w:r>
      <w:r w:rsidRPr="00563709">
        <w:rPr>
          <w:szCs w:val="28"/>
        </w:rPr>
        <w:t xml:space="preserve">Nay </w:t>
      </w:r>
      <w:r>
        <w:rPr>
          <w:szCs w:val="28"/>
        </w:rPr>
        <w:t>Thường trực Hội đồng Đội thành phố thông báo</w:t>
      </w:r>
      <w:r w:rsidRPr="00563709">
        <w:rPr>
          <w:szCs w:val="28"/>
        </w:rPr>
        <w:t xml:space="preserve"> </w:t>
      </w:r>
      <w:r>
        <w:rPr>
          <w:szCs w:val="28"/>
        </w:rPr>
        <w:t xml:space="preserve">triệu tập Hội nghị giao ban công tác Đội và phong trào thanh thiếu nhi tháng 9 năm học 2016 - 2017 </w:t>
      </w:r>
      <w:r w:rsidRPr="00563709">
        <w:rPr>
          <w:szCs w:val="28"/>
        </w:rPr>
        <w:t>với những nội dung cụ thể như sau:</w:t>
      </w:r>
    </w:p>
    <w:p w:rsidR="003D0099" w:rsidRPr="00563709" w:rsidRDefault="003D0099" w:rsidP="003D0099">
      <w:pPr>
        <w:jc w:val="both"/>
        <w:rPr>
          <w:szCs w:val="28"/>
        </w:rPr>
      </w:pPr>
    </w:p>
    <w:p w:rsidR="003D0099" w:rsidRPr="00DE2BDF" w:rsidRDefault="003D0099" w:rsidP="003D0099">
      <w:pPr>
        <w:ind w:left="323" w:firstLine="397"/>
        <w:jc w:val="both"/>
        <w:rPr>
          <w:b/>
          <w:szCs w:val="28"/>
        </w:rPr>
      </w:pPr>
      <w:r>
        <w:rPr>
          <w:b/>
          <w:szCs w:val="28"/>
        </w:rPr>
        <w:t>1. Thời gian, địa điểm:</w:t>
      </w:r>
    </w:p>
    <w:p w:rsidR="003D0099" w:rsidRDefault="003D0099" w:rsidP="003D0099">
      <w:pPr>
        <w:ind w:firstLine="720"/>
        <w:jc w:val="both"/>
        <w:rPr>
          <w:i/>
          <w:szCs w:val="28"/>
        </w:rPr>
      </w:pPr>
      <w:r w:rsidRPr="00DE2AFF">
        <w:rPr>
          <w:b/>
          <w:szCs w:val="28"/>
        </w:rPr>
        <w:t xml:space="preserve">- </w:t>
      </w:r>
      <w:r w:rsidRPr="00455E28">
        <w:rPr>
          <w:szCs w:val="28"/>
        </w:rPr>
        <w:t>Thời gian</w:t>
      </w:r>
      <w:r>
        <w:rPr>
          <w:b/>
          <w:szCs w:val="28"/>
        </w:rPr>
        <w:t xml:space="preserve"> </w:t>
      </w:r>
      <w:r w:rsidR="00BC1696">
        <w:rPr>
          <w:szCs w:val="28"/>
        </w:rPr>
        <w:t>01 buổi, từ 02</w:t>
      </w:r>
      <w:r>
        <w:rPr>
          <w:szCs w:val="28"/>
        </w:rPr>
        <w:t>h00 phút</w:t>
      </w:r>
      <w:r w:rsidR="00BC1696">
        <w:rPr>
          <w:szCs w:val="28"/>
        </w:rPr>
        <w:t xml:space="preserve"> đến 4h3</w:t>
      </w:r>
      <w:r>
        <w:rPr>
          <w:szCs w:val="28"/>
        </w:rPr>
        <w:t>0 phút, ngày 06/9/2016</w:t>
      </w:r>
      <w:r w:rsidRPr="001D1E8B">
        <w:rPr>
          <w:szCs w:val="28"/>
        </w:rPr>
        <w:t xml:space="preserve"> </w:t>
      </w:r>
      <w:r>
        <w:rPr>
          <w:i/>
          <w:szCs w:val="28"/>
        </w:rPr>
        <w:t>(thứ ba</w:t>
      </w:r>
      <w:r w:rsidRPr="001D1E8B">
        <w:rPr>
          <w:i/>
          <w:szCs w:val="28"/>
        </w:rPr>
        <w:t>).</w:t>
      </w:r>
    </w:p>
    <w:p w:rsidR="003D0099" w:rsidRPr="004D4115" w:rsidRDefault="003D0099" w:rsidP="003D0099">
      <w:pPr>
        <w:ind w:firstLine="720"/>
        <w:jc w:val="both"/>
        <w:rPr>
          <w:b/>
          <w:i/>
          <w:szCs w:val="28"/>
        </w:rPr>
      </w:pPr>
      <w:r>
        <w:rPr>
          <w:b/>
          <w:szCs w:val="28"/>
        </w:rPr>
        <w:t xml:space="preserve">- </w:t>
      </w:r>
      <w:r w:rsidRPr="00455E28">
        <w:rPr>
          <w:szCs w:val="28"/>
        </w:rPr>
        <w:t>Địa điểm</w:t>
      </w:r>
      <w:r>
        <w:rPr>
          <w:szCs w:val="28"/>
        </w:rPr>
        <w:t>: Hội trường khối Đoàn thể thành phố.</w:t>
      </w:r>
    </w:p>
    <w:p w:rsidR="003D0099" w:rsidRDefault="003D0099" w:rsidP="003D0099">
      <w:pPr>
        <w:ind w:firstLine="720"/>
        <w:rPr>
          <w:b/>
          <w:szCs w:val="28"/>
        </w:rPr>
      </w:pPr>
      <w:r>
        <w:rPr>
          <w:b/>
          <w:szCs w:val="28"/>
        </w:rPr>
        <w:t>2. Thành phần:</w:t>
      </w:r>
    </w:p>
    <w:p w:rsidR="003D0099" w:rsidRPr="00FD39DA" w:rsidRDefault="003D0099" w:rsidP="003D0099">
      <w:pPr>
        <w:ind w:firstLine="720"/>
        <w:rPr>
          <w:szCs w:val="28"/>
        </w:rPr>
      </w:pPr>
      <w:r w:rsidRPr="00FD39DA">
        <w:rPr>
          <w:szCs w:val="28"/>
        </w:rPr>
        <w:t>- Đại diện Thường trực Thành đoàn.</w:t>
      </w:r>
    </w:p>
    <w:p w:rsidR="003D0099" w:rsidRPr="00FD39DA" w:rsidRDefault="003D0099" w:rsidP="003D0099">
      <w:pPr>
        <w:ind w:firstLine="720"/>
        <w:rPr>
          <w:szCs w:val="28"/>
        </w:rPr>
      </w:pPr>
      <w:r w:rsidRPr="00FD39DA">
        <w:rPr>
          <w:szCs w:val="28"/>
        </w:rPr>
        <w:t>- Thường trực Hội đồng Đội Thành phố.</w:t>
      </w:r>
    </w:p>
    <w:p w:rsidR="003D0099" w:rsidRPr="00FD39DA" w:rsidRDefault="003D0099" w:rsidP="003D0099">
      <w:pPr>
        <w:ind w:firstLine="720"/>
        <w:rPr>
          <w:szCs w:val="28"/>
        </w:rPr>
      </w:pPr>
      <w:r w:rsidRPr="00FD39DA">
        <w:rPr>
          <w:szCs w:val="28"/>
        </w:rPr>
        <w:t>- Đại diện phòng Giáo</w:t>
      </w:r>
      <w:r>
        <w:rPr>
          <w:szCs w:val="28"/>
        </w:rPr>
        <w:t xml:space="preserve"> dục và đào tạo thà</w:t>
      </w:r>
      <w:r w:rsidRPr="00FD39DA">
        <w:rPr>
          <w:szCs w:val="28"/>
        </w:rPr>
        <w:t>nh phố.</w:t>
      </w:r>
    </w:p>
    <w:p w:rsidR="003D0099" w:rsidRPr="00FD39DA" w:rsidRDefault="003D0099" w:rsidP="003D0099">
      <w:pPr>
        <w:ind w:firstLine="720"/>
        <w:rPr>
          <w:szCs w:val="28"/>
        </w:rPr>
      </w:pPr>
      <w:r w:rsidRPr="00FD39DA">
        <w:rPr>
          <w:szCs w:val="28"/>
        </w:rPr>
        <w:t>- Chủ tịch Hội đồng Đội các phường.</w:t>
      </w:r>
    </w:p>
    <w:p w:rsidR="003D0099" w:rsidRPr="00FD39DA" w:rsidRDefault="003D0099" w:rsidP="003D0099">
      <w:pPr>
        <w:ind w:firstLine="720"/>
        <w:rPr>
          <w:szCs w:val="28"/>
        </w:rPr>
      </w:pPr>
      <w:r w:rsidRPr="00FD39DA">
        <w:rPr>
          <w:szCs w:val="28"/>
        </w:rPr>
        <w:t xml:space="preserve">- </w:t>
      </w:r>
      <w:r>
        <w:rPr>
          <w:szCs w:val="28"/>
        </w:rPr>
        <w:t xml:space="preserve">Đồng chí </w:t>
      </w:r>
      <w:r w:rsidRPr="00FD39DA">
        <w:rPr>
          <w:szCs w:val="28"/>
        </w:rPr>
        <w:t xml:space="preserve">Giáo viên </w:t>
      </w:r>
      <w:r>
        <w:rPr>
          <w:szCs w:val="28"/>
        </w:rPr>
        <w:t xml:space="preserve">làm </w:t>
      </w:r>
      <w:r w:rsidRPr="00FD39DA">
        <w:rPr>
          <w:szCs w:val="28"/>
        </w:rPr>
        <w:t>Tổng p</w:t>
      </w:r>
      <w:r>
        <w:rPr>
          <w:szCs w:val="28"/>
        </w:rPr>
        <w:t>hụ trách các Liên Đội trực thuộc</w:t>
      </w:r>
      <w:r w:rsidRPr="00FD39DA">
        <w:rPr>
          <w:szCs w:val="28"/>
        </w:rPr>
        <w:t>.</w:t>
      </w:r>
    </w:p>
    <w:p w:rsidR="003D0099" w:rsidRDefault="003D0099" w:rsidP="003D0099">
      <w:pPr>
        <w:ind w:firstLine="720"/>
        <w:rPr>
          <w:b/>
          <w:szCs w:val="28"/>
        </w:rPr>
      </w:pPr>
      <w:r>
        <w:rPr>
          <w:b/>
          <w:szCs w:val="28"/>
        </w:rPr>
        <w:t>3. Nội dung:</w:t>
      </w:r>
    </w:p>
    <w:p w:rsidR="003D0099" w:rsidRPr="005F638B" w:rsidRDefault="003D0099" w:rsidP="003D0099">
      <w:pPr>
        <w:ind w:firstLine="720"/>
        <w:jc w:val="both"/>
        <w:rPr>
          <w:b/>
          <w:szCs w:val="28"/>
        </w:rPr>
      </w:pPr>
      <w:r>
        <w:rPr>
          <w:b/>
          <w:szCs w:val="28"/>
        </w:rPr>
        <w:t>3.1 Thành đoàn chuẩn bị, chủ trì các nội dung.</w:t>
      </w:r>
    </w:p>
    <w:p w:rsidR="003D0099" w:rsidRDefault="003D0099" w:rsidP="003D0099">
      <w:pPr>
        <w:ind w:firstLine="795"/>
        <w:jc w:val="both"/>
        <w:rPr>
          <w:szCs w:val="28"/>
        </w:rPr>
      </w:pPr>
      <w:r>
        <w:rPr>
          <w:szCs w:val="28"/>
        </w:rPr>
        <w:t>Triển khai một số nội dung phương hướng hoạt động trọng tâm trong tháng 9 và 10 năm học 2016 – 2017.</w:t>
      </w:r>
    </w:p>
    <w:p w:rsidR="003D0099" w:rsidRPr="003C5387" w:rsidRDefault="003D0099" w:rsidP="003D0099">
      <w:pPr>
        <w:ind w:firstLine="795"/>
        <w:jc w:val="both"/>
        <w:rPr>
          <w:b/>
          <w:szCs w:val="28"/>
        </w:rPr>
      </w:pPr>
      <w:r>
        <w:rPr>
          <w:b/>
          <w:szCs w:val="28"/>
        </w:rPr>
        <w:t>3.2 Các đơn vị.</w:t>
      </w:r>
    </w:p>
    <w:p w:rsidR="003D0099" w:rsidRDefault="003D0099" w:rsidP="003D0099">
      <w:pPr>
        <w:ind w:firstLine="795"/>
        <w:jc w:val="both"/>
        <w:rPr>
          <w:szCs w:val="28"/>
        </w:rPr>
      </w:pPr>
      <w:r>
        <w:rPr>
          <w:szCs w:val="28"/>
        </w:rPr>
        <w:t xml:space="preserve">- Đảm bảo đúng đối tượng thành phần, thời gian, thực hiện đồng phục áo Thanh niên Việt </w:t>
      </w:r>
      <w:smartTag w:uri="urn:schemas-microsoft-com:office:smarttags" w:element="place">
        <w:smartTag w:uri="urn:schemas-microsoft-com:office:smarttags" w:element="country-region">
          <w:r>
            <w:rPr>
              <w:szCs w:val="28"/>
            </w:rPr>
            <w:t>Nam</w:t>
          </w:r>
        </w:smartTag>
      </w:smartTag>
      <w:r>
        <w:rPr>
          <w:szCs w:val="28"/>
        </w:rPr>
        <w:t xml:space="preserve"> hoặc áo phụ trách Đội </w:t>
      </w:r>
      <w:r w:rsidRPr="007C2013">
        <w:rPr>
          <w:i/>
          <w:szCs w:val="28"/>
        </w:rPr>
        <w:t>(mới)</w:t>
      </w:r>
      <w:r>
        <w:rPr>
          <w:szCs w:val="28"/>
        </w:rPr>
        <w:t xml:space="preserve">. Đồng thời nghiên cứu và chuẩn bị các nội dung phát biểu ý kiến tại Hội nghị gồm các gợi ý sau: </w:t>
      </w:r>
    </w:p>
    <w:p w:rsidR="003D0099" w:rsidRDefault="003D0099" w:rsidP="003D0099">
      <w:pPr>
        <w:ind w:firstLine="795"/>
        <w:jc w:val="both"/>
        <w:rPr>
          <w:szCs w:val="28"/>
        </w:rPr>
      </w:pPr>
      <w:r>
        <w:rPr>
          <w:szCs w:val="28"/>
        </w:rPr>
        <w:t>+ Báo cáo tóm tắt kết quả hoạt động nổi bật của đơn vị tổ chức trong thời gian qua.</w:t>
      </w:r>
    </w:p>
    <w:p w:rsidR="003D0099" w:rsidRPr="008572E6" w:rsidRDefault="003D0099" w:rsidP="003D0099">
      <w:pPr>
        <w:ind w:firstLine="795"/>
        <w:jc w:val="both"/>
        <w:rPr>
          <w:szCs w:val="28"/>
        </w:rPr>
      </w:pPr>
      <w:r>
        <w:rPr>
          <w:szCs w:val="28"/>
        </w:rPr>
        <w:t>+ Báo cáo công tác chuẩn bị hoạt động trung thu năm 2016.</w:t>
      </w:r>
    </w:p>
    <w:p w:rsidR="003D0099" w:rsidRDefault="003D0099" w:rsidP="003D0099">
      <w:pPr>
        <w:jc w:val="both"/>
        <w:rPr>
          <w:szCs w:val="28"/>
        </w:rPr>
      </w:pPr>
      <w:r>
        <w:rPr>
          <w:szCs w:val="28"/>
        </w:rPr>
        <w:tab/>
        <w:t xml:space="preserve"> + Khó khăn, Kiến nghị góp ý rút kinh nghiệm trong công tác chỉ đạo, điều hành tổ chức hoạt động và các vấn đề liên quan trong công tác chuyên môn cũng như các nội dung khác của Thường trực Hội đồng Đội thành phố trong thời gian qua.</w:t>
      </w:r>
    </w:p>
    <w:p w:rsidR="003D0099" w:rsidRDefault="003D0099" w:rsidP="003D0099">
      <w:pPr>
        <w:ind w:firstLine="720"/>
        <w:jc w:val="both"/>
        <w:rPr>
          <w:szCs w:val="28"/>
        </w:rPr>
      </w:pPr>
      <w:r>
        <w:rPr>
          <w:szCs w:val="28"/>
        </w:rPr>
        <w:t xml:space="preserve">Trên đây là thông báo triệu tập Hội nghị giao ban công tác Đội và phong trào thanh thiếu nhi tháng 9 năm học 2016 - 2017. </w:t>
      </w:r>
      <w:r w:rsidR="00997C5C">
        <w:rPr>
          <w:szCs w:val="28"/>
        </w:rPr>
        <w:t>Thường trực Hội đồng Đội thành phố</w:t>
      </w:r>
      <w:r>
        <w:rPr>
          <w:szCs w:val="28"/>
        </w:rPr>
        <w:t xml:space="preserve"> đề nghị các đơn vị nghiêm túc thực hiện đúng thành phần, thời gian, địa điểm và các nội dung Hội nghị./.</w:t>
      </w:r>
    </w:p>
    <w:p w:rsidR="003D0099" w:rsidRDefault="003D0099" w:rsidP="003D0099">
      <w:pPr>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644"/>
      </w:tblGrid>
      <w:tr w:rsidR="003D0099" w:rsidTr="001E0007">
        <w:tc>
          <w:tcPr>
            <w:tcW w:w="4428" w:type="dxa"/>
          </w:tcPr>
          <w:p w:rsidR="003D0099" w:rsidRPr="00FD39DA" w:rsidRDefault="003D0099" w:rsidP="009C3B90">
            <w:pPr>
              <w:jc w:val="both"/>
              <w:rPr>
                <w:b/>
                <w:szCs w:val="28"/>
              </w:rPr>
            </w:pPr>
            <w:r w:rsidRPr="00FD39DA">
              <w:rPr>
                <w:b/>
                <w:szCs w:val="28"/>
              </w:rPr>
              <w:t>Nơi nhận:</w:t>
            </w:r>
          </w:p>
          <w:p w:rsidR="003D0099" w:rsidRPr="00C13C8C" w:rsidRDefault="003D0099" w:rsidP="009C3B90">
            <w:pPr>
              <w:jc w:val="both"/>
              <w:rPr>
                <w:sz w:val="24"/>
              </w:rPr>
            </w:pPr>
            <w:r w:rsidRPr="00C13C8C">
              <w:rPr>
                <w:sz w:val="24"/>
              </w:rPr>
              <w:t>- TTr Thành đoàn ( gruopmail);</w:t>
            </w:r>
          </w:p>
          <w:p w:rsidR="003D0099" w:rsidRPr="00C13C8C" w:rsidRDefault="003D0099" w:rsidP="009C3B90">
            <w:pPr>
              <w:jc w:val="both"/>
              <w:rPr>
                <w:sz w:val="24"/>
              </w:rPr>
            </w:pPr>
            <w:r w:rsidRPr="00C13C8C">
              <w:rPr>
                <w:sz w:val="24"/>
              </w:rPr>
              <w:t>- Lãnh đạo phòng GD&amp;ĐT TP;</w:t>
            </w:r>
          </w:p>
          <w:p w:rsidR="003D0099" w:rsidRPr="00C13C8C" w:rsidRDefault="003D0099" w:rsidP="009C3B90">
            <w:pPr>
              <w:jc w:val="both"/>
              <w:rPr>
                <w:sz w:val="24"/>
              </w:rPr>
            </w:pPr>
            <w:r w:rsidRPr="00C13C8C">
              <w:rPr>
                <w:sz w:val="24"/>
              </w:rPr>
              <w:t>- TTr HĐĐ TP;</w:t>
            </w:r>
          </w:p>
          <w:p w:rsidR="003D0099" w:rsidRPr="00C13C8C" w:rsidRDefault="003D0099" w:rsidP="009C3B90">
            <w:pPr>
              <w:jc w:val="both"/>
              <w:rPr>
                <w:sz w:val="24"/>
              </w:rPr>
            </w:pPr>
            <w:r w:rsidRPr="00C13C8C">
              <w:rPr>
                <w:sz w:val="24"/>
              </w:rPr>
              <w:t>- HĐĐ các phường;</w:t>
            </w:r>
          </w:p>
          <w:p w:rsidR="003D0099" w:rsidRPr="00C13C8C" w:rsidRDefault="003D0099" w:rsidP="009C3B90">
            <w:pPr>
              <w:jc w:val="both"/>
              <w:rPr>
                <w:sz w:val="24"/>
              </w:rPr>
            </w:pPr>
            <w:r w:rsidRPr="00C13C8C">
              <w:rPr>
                <w:sz w:val="24"/>
              </w:rPr>
              <w:t>- Các Liên Đội trực th</w:t>
            </w:r>
            <w:r w:rsidR="00997C5C">
              <w:rPr>
                <w:sz w:val="24"/>
              </w:rPr>
              <w:t>u</w:t>
            </w:r>
            <w:r w:rsidRPr="00C13C8C">
              <w:rPr>
                <w:sz w:val="24"/>
              </w:rPr>
              <w:t>ộc;</w:t>
            </w:r>
          </w:p>
          <w:p w:rsidR="003D0099" w:rsidRPr="00C13C8C" w:rsidRDefault="003D0099" w:rsidP="009C3B90">
            <w:pPr>
              <w:jc w:val="both"/>
              <w:rPr>
                <w:sz w:val="24"/>
              </w:rPr>
            </w:pPr>
            <w:r w:rsidRPr="00C13C8C">
              <w:rPr>
                <w:sz w:val="24"/>
              </w:rPr>
              <w:t>- Website Thành đoàn;</w:t>
            </w:r>
          </w:p>
          <w:p w:rsidR="003D0099" w:rsidRDefault="003D0099" w:rsidP="003D0099">
            <w:pPr>
              <w:jc w:val="both"/>
              <w:rPr>
                <w:szCs w:val="28"/>
              </w:rPr>
            </w:pPr>
            <w:r>
              <w:rPr>
                <w:sz w:val="24"/>
              </w:rPr>
              <w:t xml:space="preserve">- </w:t>
            </w:r>
            <w:r w:rsidRPr="00C13C8C">
              <w:rPr>
                <w:sz w:val="24"/>
              </w:rPr>
              <w:t>Lưu VP</w:t>
            </w:r>
            <w:r>
              <w:rPr>
                <w:sz w:val="24"/>
              </w:rPr>
              <w:t>.</w:t>
            </w:r>
          </w:p>
        </w:tc>
        <w:tc>
          <w:tcPr>
            <w:tcW w:w="4644" w:type="dxa"/>
          </w:tcPr>
          <w:p w:rsidR="003D0099" w:rsidRPr="00FD39DA" w:rsidRDefault="003D0099" w:rsidP="009C3B90">
            <w:pPr>
              <w:jc w:val="center"/>
              <w:rPr>
                <w:b/>
                <w:szCs w:val="28"/>
              </w:rPr>
            </w:pPr>
            <w:r w:rsidRPr="00FD39DA">
              <w:rPr>
                <w:b/>
                <w:szCs w:val="28"/>
              </w:rPr>
              <w:t xml:space="preserve">TM. </w:t>
            </w:r>
            <w:r w:rsidR="001E0007">
              <w:rPr>
                <w:b/>
                <w:szCs w:val="28"/>
              </w:rPr>
              <w:t>HỘI ĐỒNG ĐỘI THÀNH PHỐ</w:t>
            </w:r>
          </w:p>
          <w:p w:rsidR="003D0099" w:rsidRPr="00FD39DA" w:rsidRDefault="001E0007" w:rsidP="009C3B90">
            <w:pPr>
              <w:jc w:val="center"/>
              <w:rPr>
                <w:szCs w:val="28"/>
              </w:rPr>
            </w:pPr>
            <w:r>
              <w:rPr>
                <w:szCs w:val="28"/>
              </w:rPr>
              <w:t>PHÓ CHỦ TỊCH</w:t>
            </w:r>
          </w:p>
          <w:p w:rsidR="003D0099" w:rsidRPr="00FD39DA" w:rsidRDefault="003D0099" w:rsidP="009C3B90">
            <w:pPr>
              <w:jc w:val="center"/>
              <w:rPr>
                <w:b/>
                <w:szCs w:val="28"/>
              </w:rPr>
            </w:pPr>
          </w:p>
          <w:p w:rsidR="003D0099" w:rsidRPr="00FD39DA" w:rsidRDefault="003D0099" w:rsidP="009C3B90">
            <w:pPr>
              <w:jc w:val="center"/>
              <w:rPr>
                <w:b/>
                <w:szCs w:val="28"/>
              </w:rPr>
            </w:pPr>
            <w:bookmarkStart w:id="0" w:name="_GoBack"/>
            <w:bookmarkEnd w:id="0"/>
          </w:p>
          <w:p w:rsidR="003D0099" w:rsidRPr="001E0007" w:rsidRDefault="001E0007" w:rsidP="009C3B90">
            <w:pPr>
              <w:rPr>
                <w:b/>
                <w:i/>
                <w:szCs w:val="28"/>
              </w:rPr>
            </w:pPr>
            <w:r>
              <w:rPr>
                <w:b/>
                <w:szCs w:val="28"/>
              </w:rPr>
              <w:t xml:space="preserve">                          </w:t>
            </w:r>
            <w:r w:rsidRPr="001E0007">
              <w:rPr>
                <w:b/>
                <w:i/>
                <w:szCs w:val="28"/>
              </w:rPr>
              <w:t>(đã ký)</w:t>
            </w:r>
          </w:p>
          <w:p w:rsidR="003D0099" w:rsidRDefault="003D0099" w:rsidP="009C3B90">
            <w:pPr>
              <w:rPr>
                <w:b/>
                <w:szCs w:val="28"/>
              </w:rPr>
            </w:pPr>
          </w:p>
          <w:p w:rsidR="003D0099" w:rsidRPr="00FD39DA" w:rsidRDefault="003D0099" w:rsidP="009C3B90">
            <w:pPr>
              <w:rPr>
                <w:b/>
                <w:szCs w:val="28"/>
              </w:rPr>
            </w:pPr>
          </w:p>
          <w:p w:rsidR="003D0099" w:rsidRDefault="001E0007" w:rsidP="001E0007">
            <w:pPr>
              <w:rPr>
                <w:szCs w:val="28"/>
              </w:rPr>
            </w:pPr>
            <w:r>
              <w:rPr>
                <w:b/>
                <w:szCs w:val="28"/>
              </w:rPr>
              <w:t xml:space="preserve">              Nguyễn Thị Thu Hiền</w:t>
            </w:r>
          </w:p>
        </w:tc>
      </w:tr>
      <w:tr w:rsidR="001E0007" w:rsidTr="001E0007">
        <w:tc>
          <w:tcPr>
            <w:tcW w:w="4428" w:type="dxa"/>
          </w:tcPr>
          <w:p w:rsidR="001E0007" w:rsidRPr="00FD39DA" w:rsidRDefault="001E0007" w:rsidP="009C3B90">
            <w:pPr>
              <w:jc w:val="both"/>
              <w:rPr>
                <w:b/>
                <w:szCs w:val="28"/>
              </w:rPr>
            </w:pPr>
          </w:p>
        </w:tc>
        <w:tc>
          <w:tcPr>
            <w:tcW w:w="4644" w:type="dxa"/>
          </w:tcPr>
          <w:p w:rsidR="001E0007" w:rsidRPr="00FD39DA" w:rsidRDefault="001E0007" w:rsidP="009C3B90">
            <w:pPr>
              <w:jc w:val="center"/>
              <w:rPr>
                <w:b/>
                <w:szCs w:val="28"/>
              </w:rPr>
            </w:pPr>
          </w:p>
        </w:tc>
      </w:tr>
    </w:tbl>
    <w:p w:rsidR="003D0099" w:rsidRDefault="003D0099" w:rsidP="003D0099">
      <w:pPr>
        <w:jc w:val="both"/>
        <w:rPr>
          <w:szCs w:val="28"/>
        </w:rPr>
      </w:pPr>
    </w:p>
    <w:p w:rsidR="003D0099" w:rsidRPr="00E65847" w:rsidRDefault="003D0099" w:rsidP="003D0099">
      <w:pPr>
        <w:jc w:val="both"/>
        <w:rPr>
          <w:szCs w:val="28"/>
        </w:rPr>
      </w:pPr>
      <w:r>
        <w:rPr>
          <w:szCs w:val="28"/>
        </w:rPr>
        <w:tab/>
        <w:t xml:space="preserve"> </w:t>
      </w:r>
    </w:p>
    <w:p w:rsidR="003D0099" w:rsidRPr="00623F55" w:rsidRDefault="003D0099" w:rsidP="003D0099">
      <w:pPr>
        <w:rPr>
          <w:b/>
          <w:szCs w:val="28"/>
        </w:rPr>
      </w:pPr>
    </w:p>
    <w:p w:rsidR="003D0099" w:rsidRPr="00E367C4" w:rsidRDefault="003D0099" w:rsidP="003D0099">
      <w:pPr>
        <w:jc w:val="center"/>
        <w:rPr>
          <w:b/>
        </w:rPr>
      </w:pPr>
    </w:p>
    <w:p w:rsidR="00B2702C" w:rsidRDefault="00B2702C"/>
    <w:sectPr w:rsidR="00B2702C" w:rsidSect="00E07C67">
      <w:footerReference w:type="even" r:id="rId6"/>
      <w:footerReference w:type="default" r:id="rId7"/>
      <w:pgSz w:w="11907" w:h="16840" w:code="9"/>
      <w:pgMar w:top="1134" w:right="1021"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206" w:rsidRDefault="000C7206">
      <w:r>
        <w:separator/>
      </w:r>
    </w:p>
  </w:endnote>
  <w:endnote w:type="continuationSeparator" w:id="0">
    <w:p w:rsidR="000C7206" w:rsidRDefault="000C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49" w:rsidRDefault="00997C5C" w:rsidP="00704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4049" w:rsidRDefault="000C7206" w:rsidP="00691C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49" w:rsidRDefault="00997C5C" w:rsidP="00704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8E7">
      <w:rPr>
        <w:rStyle w:val="PageNumber"/>
        <w:noProof/>
      </w:rPr>
      <w:t>2</w:t>
    </w:r>
    <w:r>
      <w:rPr>
        <w:rStyle w:val="PageNumber"/>
      </w:rPr>
      <w:fldChar w:fldCharType="end"/>
    </w:r>
  </w:p>
  <w:p w:rsidR="00034049" w:rsidRDefault="000C7206" w:rsidP="00691C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206" w:rsidRDefault="000C7206">
      <w:r>
        <w:separator/>
      </w:r>
    </w:p>
  </w:footnote>
  <w:footnote w:type="continuationSeparator" w:id="0">
    <w:p w:rsidR="000C7206" w:rsidRDefault="000C7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99"/>
    <w:rsid w:val="000C7206"/>
    <w:rsid w:val="001E0007"/>
    <w:rsid w:val="003D0099"/>
    <w:rsid w:val="0084798E"/>
    <w:rsid w:val="00997C5C"/>
    <w:rsid w:val="00B2702C"/>
    <w:rsid w:val="00BC1696"/>
    <w:rsid w:val="00EB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293E339-2C98-4853-A103-06CE7E9D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09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00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0099"/>
    <w:pPr>
      <w:tabs>
        <w:tab w:val="center" w:pos="4320"/>
        <w:tab w:val="right" w:pos="8640"/>
      </w:tabs>
    </w:pPr>
  </w:style>
  <w:style w:type="character" w:customStyle="1" w:styleId="FooterChar">
    <w:name w:val="Footer Char"/>
    <w:basedOn w:val="DefaultParagraphFont"/>
    <w:link w:val="Footer"/>
    <w:rsid w:val="003D0099"/>
    <w:rPr>
      <w:rFonts w:ascii="Times New Roman" w:eastAsia="Times New Roman" w:hAnsi="Times New Roman" w:cs="Times New Roman"/>
      <w:sz w:val="28"/>
      <w:szCs w:val="24"/>
    </w:rPr>
  </w:style>
  <w:style w:type="character" w:styleId="PageNumber">
    <w:name w:val="page number"/>
    <w:basedOn w:val="DefaultParagraphFont"/>
    <w:rsid w:val="003D0099"/>
  </w:style>
  <w:style w:type="paragraph" w:styleId="BalloonText">
    <w:name w:val="Balloon Text"/>
    <w:basedOn w:val="Normal"/>
    <w:link w:val="BalloonTextChar"/>
    <w:uiPriority w:val="99"/>
    <w:semiHidden/>
    <w:unhideWhenUsed/>
    <w:rsid w:val="00BC1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6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2016-09-05T07:10:00Z</cp:lastPrinted>
  <dcterms:created xsi:type="dcterms:W3CDTF">2016-09-03T03:07:00Z</dcterms:created>
  <dcterms:modified xsi:type="dcterms:W3CDTF">2016-09-05T08:47:00Z</dcterms:modified>
</cp:coreProperties>
</file>